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08B89" w14:textId="1C70D434" w:rsidR="00A66A7C" w:rsidRPr="008D43C7" w:rsidRDefault="00A66A7C" w:rsidP="00A66A7C">
      <w:pPr>
        <w:rPr>
          <w:rFonts w:ascii="Roboto" w:eastAsia="Times New Roman" w:hAnsi="Roboto" w:cs="Poppins"/>
        </w:rPr>
      </w:pPr>
    </w:p>
    <w:p w14:paraId="211837FA" w14:textId="77777777" w:rsidR="008D43C7" w:rsidRDefault="00A66A7C" w:rsidP="00742345">
      <w:pPr>
        <w:rPr>
          <w:rFonts w:ascii="Roboto" w:eastAsia="Times New Roman" w:hAnsi="Roboto" w:cs="Poppins"/>
        </w:rPr>
      </w:pPr>
      <w:r w:rsidRPr="00A66A7C">
        <w:rPr>
          <w:rFonts w:ascii="Roboto" w:eastAsia="Times New Roman" w:hAnsi="Roboto" w:cs="Poppins"/>
          <w:b/>
          <w:bCs/>
          <w:sz w:val="28"/>
          <w:szCs w:val="28"/>
        </w:rPr>
        <w:t>FOR IMMEDIATE RELEASE</w:t>
      </w:r>
      <w:r w:rsidRPr="00A66A7C">
        <w:rPr>
          <w:rFonts w:ascii="Roboto" w:eastAsia="Times New Roman" w:hAnsi="Roboto" w:cs="Poppins"/>
          <w:sz w:val="28"/>
          <w:szCs w:val="28"/>
        </w:rPr>
        <w:t xml:space="preserve"> </w:t>
      </w:r>
      <w:r w:rsidRPr="008D43C7">
        <w:rPr>
          <w:rFonts w:ascii="Roboto" w:eastAsia="Times New Roman" w:hAnsi="Roboto" w:cs="Poppins"/>
          <w:sz w:val="28"/>
          <w:szCs w:val="28"/>
        </w:rPr>
        <w:t xml:space="preserve"> </w:t>
      </w:r>
      <w:r w:rsidRPr="008D43C7">
        <w:rPr>
          <w:rFonts w:ascii="Roboto" w:eastAsia="Times New Roman" w:hAnsi="Roboto" w:cs="Poppins"/>
        </w:rPr>
        <w:tab/>
      </w:r>
      <w:r w:rsidRPr="008D43C7">
        <w:rPr>
          <w:rFonts w:ascii="Roboto" w:eastAsia="Times New Roman" w:hAnsi="Roboto" w:cs="Poppins"/>
        </w:rPr>
        <w:tab/>
      </w:r>
      <w:r w:rsidRPr="008D43C7">
        <w:rPr>
          <w:rFonts w:ascii="Roboto" w:eastAsia="Times New Roman" w:hAnsi="Roboto" w:cs="Poppins"/>
        </w:rPr>
        <w:tab/>
      </w:r>
    </w:p>
    <w:p w14:paraId="64E97731" w14:textId="2EE84E7F" w:rsidR="00742345" w:rsidRPr="008D43C7" w:rsidRDefault="00A66A7C" w:rsidP="008D43C7">
      <w:pPr>
        <w:jc w:val="right"/>
        <w:rPr>
          <w:rFonts w:ascii="Roboto" w:eastAsia="Times New Roman" w:hAnsi="Roboto" w:cs="Poppins"/>
        </w:rPr>
      </w:pPr>
      <w:r w:rsidRPr="00A66A7C">
        <w:rPr>
          <w:rFonts w:ascii="Roboto" w:eastAsia="Times New Roman" w:hAnsi="Roboto" w:cs="Poppins"/>
          <w:b/>
          <w:bCs/>
        </w:rPr>
        <w:t>Contact Name:</w:t>
      </w:r>
      <w:r w:rsidRPr="00A66A7C">
        <w:rPr>
          <w:rFonts w:ascii="Roboto" w:eastAsia="Times New Roman" w:hAnsi="Roboto" w:cs="Poppins"/>
        </w:rPr>
        <w:t xml:space="preserve"> Summer Mandell</w:t>
      </w:r>
      <w:r w:rsidRPr="008D43C7">
        <w:rPr>
          <w:rFonts w:ascii="Roboto" w:eastAsia="Times New Roman" w:hAnsi="Roboto" w:cs="Poppins"/>
        </w:rPr>
        <w:t xml:space="preserve"> </w:t>
      </w:r>
    </w:p>
    <w:p w14:paraId="3715ECD3" w14:textId="356453A3" w:rsidR="00A66A7C" w:rsidRPr="00A66A7C" w:rsidRDefault="00A66A7C" w:rsidP="00742345">
      <w:pPr>
        <w:jc w:val="right"/>
        <w:rPr>
          <w:rFonts w:ascii="Roboto" w:eastAsia="Times New Roman" w:hAnsi="Roboto" w:cs="Poppins"/>
        </w:rPr>
      </w:pPr>
      <w:r w:rsidRPr="00A66A7C">
        <w:rPr>
          <w:rFonts w:ascii="Roboto" w:eastAsia="Times New Roman" w:hAnsi="Roboto" w:cs="Poppins"/>
          <w:b/>
          <w:bCs/>
        </w:rPr>
        <w:t>Email:</w:t>
      </w:r>
      <w:r w:rsidRPr="00A66A7C">
        <w:rPr>
          <w:rFonts w:ascii="Roboto" w:eastAsia="Times New Roman" w:hAnsi="Roboto" w:cs="Poppins"/>
        </w:rPr>
        <w:t xml:space="preserve"> </w:t>
      </w:r>
      <w:r w:rsidRPr="00A66A7C">
        <w:rPr>
          <w:rFonts w:ascii="Roboto" w:eastAsia="Times New Roman" w:hAnsi="Roboto" w:cs="Poppins"/>
          <w:color w:val="0000FF"/>
        </w:rPr>
        <w:t xml:space="preserve">smandell@thearcoftexas.org </w:t>
      </w:r>
    </w:p>
    <w:p w14:paraId="2F859411" w14:textId="77777777" w:rsidR="008D43C7" w:rsidRPr="008D43C7" w:rsidRDefault="008D43C7" w:rsidP="009E0335">
      <w:pPr>
        <w:jc w:val="center"/>
        <w:rPr>
          <w:rFonts w:ascii="Roboto" w:eastAsia="Times New Roman" w:hAnsi="Roboto" w:cs="Poppins"/>
          <w:b/>
          <w:bCs/>
          <w:sz w:val="28"/>
          <w:szCs w:val="28"/>
        </w:rPr>
      </w:pPr>
    </w:p>
    <w:p w14:paraId="6AF20DDD" w14:textId="18389312" w:rsidR="009E0335" w:rsidRPr="009E0335" w:rsidRDefault="009E0335" w:rsidP="009E0335">
      <w:pPr>
        <w:jc w:val="center"/>
        <w:rPr>
          <w:rFonts w:ascii="Roboto" w:eastAsia="Times New Roman" w:hAnsi="Roboto" w:cs="Poppins"/>
          <w:b/>
          <w:bCs/>
          <w:sz w:val="28"/>
          <w:szCs w:val="28"/>
        </w:rPr>
      </w:pPr>
      <w:r w:rsidRPr="009E0335">
        <w:rPr>
          <w:rFonts w:ascii="Roboto" w:eastAsia="Times New Roman" w:hAnsi="Roboto" w:cs="Poppins"/>
          <w:b/>
          <w:bCs/>
          <w:sz w:val="28"/>
          <w:szCs w:val="28"/>
        </w:rPr>
        <w:t xml:space="preserve">The Arc of Texas Virginia </w:t>
      </w:r>
      <w:proofErr w:type="spellStart"/>
      <w:r w:rsidRPr="009E0335">
        <w:rPr>
          <w:rFonts w:ascii="Roboto" w:eastAsia="Times New Roman" w:hAnsi="Roboto" w:cs="Poppins"/>
          <w:b/>
          <w:bCs/>
          <w:sz w:val="28"/>
          <w:szCs w:val="28"/>
        </w:rPr>
        <w:t>Eernisse</w:t>
      </w:r>
      <w:proofErr w:type="spellEnd"/>
      <w:r w:rsidRPr="009E0335">
        <w:rPr>
          <w:rFonts w:ascii="Roboto" w:eastAsia="Times New Roman" w:hAnsi="Roboto" w:cs="Poppins"/>
          <w:b/>
          <w:bCs/>
          <w:sz w:val="28"/>
          <w:szCs w:val="28"/>
        </w:rPr>
        <w:t xml:space="preserve"> Legacy Award </w:t>
      </w:r>
      <w:r w:rsidR="000B6102">
        <w:rPr>
          <w:rFonts w:ascii="Roboto" w:eastAsia="Times New Roman" w:hAnsi="Roboto" w:cs="Poppins"/>
          <w:b/>
          <w:bCs/>
          <w:sz w:val="28"/>
          <w:szCs w:val="28"/>
        </w:rPr>
        <w:t>Recipient</w:t>
      </w:r>
      <w:r w:rsidRPr="009E0335">
        <w:rPr>
          <w:rFonts w:ascii="Roboto" w:eastAsia="Times New Roman" w:hAnsi="Roboto" w:cs="Poppins"/>
          <w:b/>
          <w:bCs/>
          <w:sz w:val="28"/>
          <w:szCs w:val="28"/>
        </w:rPr>
        <w:t xml:space="preserve"> Announced</w:t>
      </w:r>
    </w:p>
    <w:p w14:paraId="21C75A1E" w14:textId="164DEE4A" w:rsidR="009E0335" w:rsidRPr="0000590D" w:rsidRDefault="009E0335" w:rsidP="0000590D">
      <w:pPr>
        <w:jc w:val="center"/>
        <w:rPr>
          <w:rFonts w:ascii="Roboto" w:eastAsia="Times New Roman" w:hAnsi="Roboto" w:cs="Poppins"/>
        </w:rPr>
      </w:pPr>
      <w:r w:rsidRPr="0000590D">
        <w:rPr>
          <w:rFonts w:ascii="Roboto" w:eastAsia="Times New Roman" w:hAnsi="Roboto" w:cs="Poppins"/>
        </w:rPr>
        <w:t xml:space="preserve">Ricky Broussard </w:t>
      </w:r>
      <w:r w:rsidR="00436025">
        <w:rPr>
          <w:rFonts w:ascii="Roboto" w:eastAsia="Times New Roman" w:hAnsi="Roboto" w:cs="Poppins"/>
        </w:rPr>
        <w:t>recognized</w:t>
      </w:r>
      <w:r w:rsidRPr="0000590D">
        <w:rPr>
          <w:rFonts w:ascii="Roboto" w:eastAsia="Times New Roman" w:hAnsi="Roboto" w:cs="Poppins"/>
        </w:rPr>
        <w:t xml:space="preserve"> for</w:t>
      </w:r>
      <w:r w:rsidR="0000590D">
        <w:rPr>
          <w:rFonts w:ascii="Roboto" w:eastAsia="Times New Roman" w:hAnsi="Roboto" w:cs="Poppins"/>
        </w:rPr>
        <w:t xml:space="preserve"> his influential leadership and contributions to full community inclusion for Texans with intellectual and developmental disabilities</w:t>
      </w:r>
    </w:p>
    <w:p w14:paraId="3A16E9AF" w14:textId="77777777" w:rsidR="007E23B3" w:rsidRDefault="008D43C7" w:rsidP="004262B1">
      <w:pPr>
        <w:spacing w:before="120"/>
        <w:rPr>
          <w:rFonts w:ascii="Roboto" w:eastAsia="Times New Roman" w:hAnsi="Roboto" w:cs="Poppins"/>
        </w:rPr>
      </w:pPr>
      <w:r w:rsidRPr="008D43C7">
        <w:rPr>
          <w:rFonts w:ascii="Roboto" w:eastAsia="Times New Roman" w:hAnsi="Roboto" w:cs="Poppins"/>
          <w:b/>
          <w:bCs/>
        </w:rPr>
        <w:br/>
      </w:r>
      <w:r w:rsidR="00A66A7C" w:rsidRPr="00A66A7C">
        <w:rPr>
          <w:rFonts w:ascii="Roboto" w:eastAsia="Times New Roman" w:hAnsi="Roboto" w:cs="Poppins"/>
          <w:b/>
          <w:bCs/>
        </w:rPr>
        <w:t xml:space="preserve">(AUSTIN, TEXAS, </w:t>
      </w:r>
      <w:r w:rsidR="00A66A7C" w:rsidRPr="008D43C7">
        <w:rPr>
          <w:rFonts w:ascii="Roboto" w:eastAsia="Times New Roman" w:hAnsi="Roboto" w:cs="Poppins"/>
          <w:b/>
          <w:bCs/>
        </w:rPr>
        <w:t>0</w:t>
      </w:r>
      <w:r w:rsidR="00FF1302">
        <w:rPr>
          <w:rFonts w:ascii="Roboto" w:eastAsia="Times New Roman" w:hAnsi="Roboto" w:cs="Poppins"/>
          <w:b/>
          <w:bCs/>
        </w:rPr>
        <w:t>9</w:t>
      </w:r>
      <w:r w:rsidR="00A66A7C" w:rsidRPr="008D43C7">
        <w:rPr>
          <w:rFonts w:ascii="Roboto" w:eastAsia="Times New Roman" w:hAnsi="Roboto" w:cs="Poppins"/>
          <w:b/>
          <w:bCs/>
        </w:rPr>
        <w:t>/</w:t>
      </w:r>
      <w:r w:rsidR="00185BB8">
        <w:rPr>
          <w:rFonts w:ascii="Roboto" w:eastAsia="Times New Roman" w:hAnsi="Roboto" w:cs="Poppins"/>
          <w:b/>
          <w:bCs/>
        </w:rPr>
        <w:t>0</w:t>
      </w:r>
      <w:r w:rsidR="00655D40">
        <w:rPr>
          <w:rFonts w:ascii="Roboto" w:eastAsia="Times New Roman" w:hAnsi="Roboto" w:cs="Poppins"/>
          <w:b/>
          <w:bCs/>
        </w:rPr>
        <w:t>1</w:t>
      </w:r>
      <w:r w:rsidR="00A66A7C" w:rsidRPr="008D43C7">
        <w:rPr>
          <w:rFonts w:ascii="Roboto" w:eastAsia="Times New Roman" w:hAnsi="Roboto" w:cs="Poppins"/>
          <w:b/>
          <w:bCs/>
        </w:rPr>
        <w:t>/2021</w:t>
      </w:r>
      <w:r w:rsidR="00A66A7C" w:rsidRPr="00A66A7C">
        <w:rPr>
          <w:rFonts w:ascii="Roboto" w:eastAsia="Times New Roman" w:hAnsi="Roboto" w:cs="Poppins"/>
          <w:b/>
          <w:bCs/>
        </w:rPr>
        <w:t>)</w:t>
      </w:r>
      <w:r w:rsidR="00A66A7C" w:rsidRPr="00A66A7C">
        <w:rPr>
          <w:rFonts w:ascii="Roboto" w:eastAsia="Times New Roman" w:hAnsi="Roboto" w:cs="Poppins"/>
        </w:rPr>
        <w:t xml:space="preserve"> </w:t>
      </w:r>
      <w:r w:rsidR="007E23B3" w:rsidRPr="007E23B3">
        <w:rPr>
          <w:rFonts w:ascii="Roboto" w:eastAsia="Times New Roman" w:hAnsi="Roboto" w:cs="Poppins"/>
        </w:rPr>
        <w:t xml:space="preserve">The Arc of Texas is honored to announce Ricky Broussard, of Texas City, Texas, as the 2021 Virginia </w:t>
      </w:r>
      <w:proofErr w:type="spellStart"/>
      <w:r w:rsidR="007E23B3" w:rsidRPr="007E23B3">
        <w:rPr>
          <w:rFonts w:ascii="Roboto" w:eastAsia="Times New Roman" w:hAnsi="Roboto" w:cs="Poppins"/>
        </w:rPr>
        <w:t>Eernisse</w:t>
      </w:r>
      <w:proofErr w:type="spellEnd"/>
      <w:r w:rsidR="007E23B3" w:rsidRPr="007E23B3">
        <w:rPr>
          <w:rFonts w:ascii="Roboto" w:eastAsia="Times New Roman" w:hAnsi="Roboto" w:cs="Poppins"/>
        </w:rPr>
        <w:t xml:space="preserve"> Legacy Award recipient. Broussard, an Imagine Enterprises Peer Support Specialist and experienced disability rights advocate, is dedicated to encouraging participation in policymaking, so the needs and rights of the disability community are accurately represented, and empowering others with intellectual and developmental disabilities (IDD) to live more independent, self-directed lives.</w:t>
      </w:r>
      <w:r w:rsidR="007E23B3" w:rsidRPr="007E23B3">
        <w:rPr>
          <w:rFonts w:ascii="Roboto" w:eastAsia="Times New Roman" w:hAnsi="Roboto" w:cs="Poppins"/>
        </w:rPr>
        <w:t xml:space="preserve"> </w:t>
      </w:r>
    </w:p>
    <w:p w14:paraId="55682645" w14:textId="3786667F" w:rsidR="004E2A19" w:rsidRDefault="009E0335" w:rsidP="004262B1">
      <w:pPr>
        <w:spacing w:before="120"/>
        <w:rPr>
          <w:rFonts w:ascii="Roboto" w:eastAsia="Times New Roman" w:hAnsi="Roboto" w:cs="Poppins"/>
        </w:rPr>
      </w:pPr>
      <w:r>
        <w:rPr>
          <w:rFonts w:ascii="Roboto" w:eastAsia="Times New Roman" w:hAnsi="Roboto" w:cs="Poppins"/>
        </w:rPr>
        <w:t>“</w:t>
      </w:r>
      <w:r w:rsidRPr="009E0335">
        <w:rPr>
          <w:rFonts w:ascii="Roboto" w:hAnsi="Roboto" w:cs="Poppins"/>
        </w:rPr>
        <w:t>Ricky Broussard is a living example of everything there is to know and learn about self-determinatio</w:t>
      </w:r>
      <w:r>
        <w:rPr>
          <w:rFonts w:ascii="Roboto" w:hAnsi="Roboto" w:cs="Poppins"/>
        </w:rPr>
        <w:t>n,” said Imagine Enterprise’s Norine Gill.</w:t>
      </w:r>
      <w:r w:rsidRPr="009E0335">
        <w:rPr>
          <w:rFonts w:ascii="Roboto" w:hAnsi="Roboto" w:cs="Poppins"/>
        </w:rPr>
        <w:t xml:space="preserve"> </w:t>
      </w:r>
      <w:r w:rsidR="004E2A19">
        <w:rPr>
          <w:rFonts w:ascii="Roboto" w:hAnsi="Roboto" w:cs="Poppins"/>
        </w:rPr>
        <w:t>“</w:t>
      </w:r>
      <w:r w:rsidR="004E2A19" w:rsidRPr="009E0335">
        <w:rPr>
          <w:rFonts w:ascii="Roboto" w:eastAsia="Times New Roman" w:hAnsi="Roboto" w:cs="Poppins"/>
        </w:rPr>
        <w:t>Ricky makes the world a better place for everyone</w:t>
      </w:r>
      <w:r w:rsidR="004E2A19">
        <w:rPr>
          <w:rFonts w:ascii="Roboto" w:eastAsia="Times New Roman" w:hAnsi="Roboto" w:cs="Poppins"/>
        </w:rPr>
        <w:t xml:space="preserve">, </w:t>
      </w:r>
      <w:r w:rsidR="004E2A19" w:rsidRPr="009E0335">
        <w:rPr>
          <w:rFonts w:ascii="Roboto" w:eastAsia="Times New Roman" w:hAnsi="Roboto" w:cs="Poppins"/>
        </w:rPr>
        <w:t xml:space="preserve">and especially individuals with </w:t>
      </w:r>
      <w:r w:rsidR="000B6102">
        <w:rPr>
          <w:rFonts w:ascii="Roboto" w:eastAsia="Times New Roman" w:hAnsi="Roboto" w:cs="Poppins"/>
        </w:rPr>
        <w:t>IDD</w:t>
      </w:r>
      <w:r w:rsidR="004E2A19" w:rsidRPr="009E0335">
        <w:rPr>
          <w:rFonts w:ascii="Roboto" w:eastAsia="Times New Roman" w:hAnsi="Roboto" w:cs="Poppins"/>
        </w:rPr>
        <w:t xml:space="preserve"> who can see that life can and will get better when self-advocacy and self-determination are the cornerstone of daily practice and support</w:t>
      </w:r>
      <w:r w:rsidR="004E2A19">
        <w:rPr>
          <w:rFonts w:ascii="Roboto" w:eastAsia="Times New Roman" w:hAnsi="Roboto" w:cs="Poppins"/>
        </w:rPr>
        <w:t>.”</w:t>
      </w:r>
    </w:p>
    <w:p w14:paraId="5203812D" w14:textId="2CE0EC06" w:rsidR="0065084E" w:rsidRDefault="004E2A19" w:rsidP="002C7437">
      <w:pPr>
        <w:spacing w:before="120"/>
        <w:rPr>
          <w:rFonts w:ascii="Roboto" w:eastAsia="Times New Roman" w:hAnsi="Roboto" w:cs="Poppins"/>
        </w:rPr>
      </w:pPr>
      <w:r>
        <w:rPr>
          <w:rFonts w:ascii="Roboto" w:eastAsia="Times New Roman" w:hAnsi="Roboto" w:cs="Poppins"/>
        </w:rPr>
        <w:t xml:space="preserve">Professionally, Broussard provides support and training to young adults </w:t>
      </w:r>
      <w:r w:rsidR="00FD1DE2">
        <w:rPr>
          <w:rFonts w:ascii="Roboto" w:eastAsia="Times New Roman" w:hAnsi="Roboto" w:cs="Poppins"/>
        </w:rPr>
        <w:t xml:space="preserve">with </w:t>
      </w:r>
      <w:r w:rsidR="000B6102">
        <w:rPr>
          <w:rFonts w:ascii="Roboto" w:eastAsia="Times New Roman" w:hAnsi="Roboto" w:cs="Poppins"/>
        </w:rPr>
        <w:t>IDD</w:t>
      </w:r>
      <w:r w:rsidR="00FD1DE2">
        <w:rPr>
          <w:rFonts w:ascii="Roboto" w:eastAsia="Times New Roman" w:hAnsi="Roboto" w:cs="Poppins"/>
        </w:rPr>
        <w:t xml:space="preserve"> </w:t>
      </w:r>
      <w:r>
        <w:rPr>
          <w:rFonts w:ascii="Roboto" w:eastAsia="Times New Roman" w:hAnsi="Roboto" w:cs="Poppins"/>
        </w:rPr>
        <w:t>through</w:t>
      </w:r>
      <w:r w:rsidR="00FD1DE2">
        <w:rPr>
          <w:rFonts w:ascii="Roboto" w:eastAsia="Times New Roman" w:hAnsi="Roboto" w:cs="Poppins"/>
        </w:rPr>
        <w:t xml:space="preserve"> </w:t>
      </w:r>
      <w:r>
        <w:rPr>
          <w:rFonts w:ascii="Roboto" w:eastAsia="Times New Roman" w:hAnsi="Roboto" w:cs="Poppins"/>
        </w:rPr>
        <w:t>Imagine Enterprise’s Pre-Employment Transition services.</w:t>
      </w:r>
      <w:r w:rsidR="008D73F2">
        <w:rPr>
          <w:rFonts w:ascii="Roboto" w:eastAsia="Times New Roman" w:hAnsi="Roboto" w:cs="Poppins"/>
        </w:rPr>
        <w:t xml:space="preserve"> His </w:t>
      </w:r>
      <w:r w:rsidR="00FD1DE2">
        <w:rPr>
          <w:rFonts w:ascii="Roboto" w:eastAsia="Times New Roman" w:hAnsi="Roboto" w:cs="Poppins"/>
        </w:rPr>
        <w:t xml:space="preserve">personal experience </w:t>
      </w:r>
      <w:r w:rsidR="00655D40">
        <w:rPr>
          <w:rFonts w:ascii="Roboto" w:eastAsia="Times New Roman" w:hAnsi="Roboto" w:cs="Poppins"/>
        </w:rPr>
        <w:t>informs his training.</w:t>
      </w:r>
      <w:r w:rsidR="0065084E">
        <w:rPr>
          <w:rFonts w:ascii="Roboto" w:eastAsia="Times New Roman" w:hAnsi="Roboto" w:cs="Poppins"/>
        </w:rPr>
        <w:t xml:space="preserve"> At age 10, he had to leave his home because it was not accessible, and for the next 29 years he lived in four different institutions. </w:t>
      </w:r>
    </w:p>
    <w:p w14:paraId="5C08A8C3" w14:textId="01E1BDE9" w:rsidR="0065084E" w:rsidRPr="0065084E" w:rsidRDefault="00655D40" w:rsidP="002C7437">
      <w:pPr>
        <w:spacing w:before="120"/>
        <w:rPr>
          <w:rFonts w:ascii="Roboto" w:eastAsia="Times New Roman" w:hAnsi="Roboto" w:cs="Poppins"/>
        </w:rPr>
      </w:pPr>
      <w:r>
        <w:rPr>
          <w:rFonts w:ascii="Roboto" w:eastAsia="Times New Roman" w:hAnsi="Roboto" w:cs="Poppins"/>
        </w:rPr>
        <w:t>“While I was there, the psychiatrist said I would only be good to work in a sheltered workshop for the rest of my life</w:t>
      </w:r>
      <w:r w:rsidR="0065084E">
        <w:rPr>
          <w:rFonts w:ascii="Roboto" w:eastAsia="Times New Roman" w:hAnsi="Roboto" w:cs="Poppins"/>
        </w:rPr>
        <w:t>,” said Broussard.</w:t>
      </w:r>
      <w:r>
        <w:rPr>
          <w:rFonts w:ascii="Roboto" w:eastAsia="Times New Roman" w:hAnsi="Roboto" w:cs="Poppins"/>
        </w:rPr>
        <w:t xml:space="preserve"> </w:t>
      </w:r>
      <w:r w:rsidR="0065084E">
        <w:rPr>
          <w:rFonts w:ascii="Roboto" w:eastAsia="Times New Roman" w:hAnsi="Roboto" w:cs="Poppins"/>
        </w:rPr>
        <w:t xml:space="preserve">He worked for a sheltered workshop </w:t>
      </w:r>
      <w:r w:rsidR="00B878F0">
        <w:rPr>
          <w:rFonts w:ascii="Roboto" w:eastAsia="Times New Roman" w:hAnsi="Roboto" w:cs="Poppins"/>
        </w:rPr>
        <w:t xml:space="preserve">where he placed </w:t>
      </w:r>
      <w:r w:rsidR="0065084E">
        <w:rPr>
          <w:rFonts w:ascii="Roboto" w:eastAsia="Times New Roman" w:hAnsi="Roboto" w:cs="Poppins"/>
        </w:rPr>
        <w:t>nuts and bolts on a pole</w:t>
      </w:r>
      <w:r w:rsidR="00B878F0">
        <w:rPr>
          <w:rFonts w:ascii="Roboto" w:eastAsia="Times New Roman" w:hAnsi="Roboto" w:cs="Poppins"/>
        </w:rPr>
        <w:t xml:space="preserve"> and earned</w:t>
      </w:r>
      <w:r w:rsidR="0065084E">
        <w:rPr>
          <w:rFonts w:ascii="Roboto" w:eastAsia="Times New Roman" w:hAnsi="Roboto" w:cs="Poppins"/>
        </w:rPr>
        <w:t xml:space="preserve"> $2.50 every two weeks.</w:t>
      </w:r>
      <w:r w:rsidR="002C7437">
        <w:rPr>
          <w:rFonts w:ascii="Roboto" w:eastAsia="Times New Roman" w:hAnsi="Roboto" w:cs="Poppins"/>
        </w:rPr>
        <w:t xml:space="preserve"> </w:t>
      </w:r>
    </w:p>
    <w:p w14:paraId="73B2273E" w14:textId="4FFF606E" w:rsidR="00FD1DE2" w:rsidRDefault="0065084E" w:rsidP="002C7437">
      <w:pPr>
        <w:spacing w:before="120"/>
        <w:rPr>
          <w:rFonts w:ascii="Roboto" w:eastAsia="Times New Roman" w:hAnsi="Roboto" w:cs="Poppins"/>
        </w:rPr>
      </w:pPr>
      <w:r>
        <w:rPr>
          <w:rFonts w:ascii="Roboto" w:eastAsia="Times New Roman" w:hAnsi="Roboto" w:cs="Poppins"/>
        </w:rPr>
        <w:t>“</w:t>
      </w:r>
      <w:r w:rsidR="00655D40">
        <w:rPr>
          <w:rFonts w:ascii="Roboto" w:eastAsia="Times New Roman" w:hAnsi="Roboto" w:cs="Poppins"/>
        </w:rPr>
        <w:t>Sometimes I was never sure that I would get a real job and move out on my own</w:t>
      </w:r>
      <w:r w:rsidR="002C7437">
        <w:rPr>
          <w:rFonts w:ascii="Roboto" w:eastAsia="Times New Roman" w:hAnsi="Roboto" w:cs="Poppins"/>
        </w:rPr>
        <w:t>,” he said.</w:t>
      </w:r>
      <w:r w:rsidR="00655D40">
        <w:rPr>
          <w:rFonts w:ascii="Roboto" w:eastAsia="Times New Roman" w:hAnsi="Roboto" w:cs="Poppins"/>
        </w:rPr>
        <w:t xml:space="preserve"> </w:t>
      </w:r>
      <w:r w:rsidR="009527F0">
        <w:rPr>
          <w:rFonts w:ascii="Roboto" w:eastAsia="Times New Roman" w:hAnsi="Roboto" w:cs="Poppins"/>
        </w:rPr>
        <w:t xml:space="preserve">He shared </w:t>
      </w:r>
      <w:r w:rsidR="002C7437">
        <w:rPr>
          <w:rFonts w:ascii="Roboto" w:eastAsia="Times New Roman" w:hAnsi="Roboto" w:cs="Poppins"/>
        </w:rPr>
        <w:t xml:space="preserve">his </w:t>
      </w:r>
      <w:r w:rsidR="009527F0">
        <w:rPr>
          <w:rFonts w:ascii="Roboto" w:eastAsia="Times New Roman" w:hAnsi="Roboto" w:cs="Poppins"/>
        </w:rPr>
        <w:t>goals w</w:t>
      </w:r>
      <w:r w:rsidR="002C7437">
        <w:rPr>
          <w:rFonts w:ascii="Roboto" w:eastAsia="Times New Roman" w:hAnsi="Roboto" w:cs="Poppins"/>
        </w:rPr>
        <w:t>ith The Arc of Texas and Imagine Enterprises</w:t>
      </w:r>
      <w:r w:rsidR="009527F0">
        <w:rPr>
          <w:rFonts w:ascii="Roboto" w:eastAsia="Times New Roman" w:hAnsi="Roboto" w:cs="Poppins"/>
        </w:rPr>
        <w:t>,</w:t>
      </w:r>
      <w:r w:rsidR="002C7437">
        <w:rPr>
          <w:rFonts w:ascii="Roboto" w:eastAsia="Times New Roman" w:hAnsi="Roboto" w:cs="Poppins"/>
        </w:rPr>
        <w:t xml:space="preserve"> </w:t>
      </w:r>
      <w:r w:rsidR="009527F0">
        <w:rPr>
          <w:rFonts w:ascii="Roboto" w:eastAsia="Times New Roman" w:hAnsi="Roboto" w:cs="Poppins"/>
        </w:rPr>
        <w:t xml:space="preserve">and ultimately </w:t>
      </w:r>
      <w:r w:rsidR="002C7437">
        <w:rPr>
          <w:rFonts w:ascii="Roboto" w:eastAsia="Times New Roman" w:hAnsi="Roboto" w:cs="Poppins"/>
        </w:rPr>
        <w:t>move</w:t>
      </w:r>
      <w:r w:rsidR="009527F0">
        <w:rPr>
          <w:rFonts w:ascii="Roboto" w:eastAsia="Times New Roman" w:hAnsi="Roboto" w:cs="Poppins"/>
        </w:rPr>
        <w:t>d</w:t>
      </w:r>
      <w:r w:rsidR="002C7437">
        <w:rPr>
          <w:rFonts w:ascii="Roboto" w:eastAsia="Times New Roman" w:hAnsi="Roboto" w:cs="Poppins"/>
        </w:rPr>
        <w:t xml:space="preserve"> into his own apartment, purchase</w:t>
      </w:r>
      <w:r w:rsidR="009527F0">
        <w:rPr>
          <w:rFonts w:ascii="Roboto" w:eastAsia="Times New Roman" w:hAnsi="Roboto" w:cs="Poppins"/>
        </w:rPr>
        <w:t>d</w:t>
      </w:r>
      <w:r w:rsidR="002C7437">
        <w:rPr>
          <w:rFonts w:ascii="Roboto" w:eastAsia="Times New Roman" w:hAnsi="Roboto" w:cs="Poppins"/>
        </w:rPr>
        <w:t xml:space="preserve"> his own accessible van, </w:t>
      </w:r>
      <w:r w:rsidR="00AE0520">
        <w:rPr>
          <w:rFonts w:ascii="Roboto" w:eastAsia="Times New Roman" w:hAnsi="Roboto" w:cs="Poppins"/>
        </w:rPr>
        <w:t>hire</w:t>
      </w:r>
      <w:r w:rsidR="009527F0">
        <w:rPr>
          <w:rFonts w:ascii="Roboto" w:eastAsia="Times New Roman" w:hAnsi="Roboto" w:cs="Poppins"/>
        </w:rPr>
        <w:t>d</w:t>
      </w:r>
      <w:r w:rsidR="00AE0520">
        <w:rPr>
          <w:rFonts w:ascii="Roboto" w:eastAsia="Times New Roman" w:hAnsi="Roboto" w:cs="Poppins"/>
        </w:rPr>
        <w:t xml:space="preserve"> his own staff, and </w:t>
      </w:r>
      <w:r w:rsidR="009527F0">
        <w:rPr>
          <w:rFonts w:ascii="Roboto" w:eastAsia="Times New Roman" w:hAnsi="Roboto" w:cs="Poppins"/>
        </w:rPr>
        <w:t xml:space="preserve">got hired </w:t>
      </w:r>
      <w:r w:rsidR="00E0304B">
        <w:rPr>
          <w:rFonts w:ascii="Roboto" w:eastAsia="Times New Roman" w:hAnsi="Roboto" w:cs="Poppins"/>
        </w:rPr>
        <w:t xml:space="preserve">for </w:t>
      </w:r>
      <w:r w:rsidR="009527F0">
        <w:rPr>
          <w:rFonts w:ascii="Roboto" w:eastAsia="Times New Roman" w:hAnsi="Roboto" w:cs="Poppins"/>
        </w:rPr>
        <w:t>a job of his choosing.</w:t>
      </w:r>
      <w:r w:rsidR="000F4F47">
        <w:rPr>
          <w:rFonts w:ascii="Roboto" w:eastAsia="Times New Roman" w:hAnsi="Roboto" w:cs="Poppins"/>
        </w:rPr>
        <w:t xml:space="preserve"> </w:t>
      </w:r>
    </w:p>
    <w:p w14:paraId="32F9F727" w14:textId="69338633" w:rsidR="004E2A19" w:rsidRDefault="000B6102" w:rsidP="002C7437">
      <w:pPr>
        <w:spacing w:before="120"/>
        <w:rPr>
          <w:rFonts w:ascii="Roboto" w:hAnsi="Roboto" w:cs="Poppins"/>
        </w:rPr>
      </w:pPr>
      <w:r>
        <w:rPr>
          <w:rFonts w:ascii="Roboto" w:hAnsi="Roboto" w:cs="Poppins"/>
        </w:rPr>
        <w:lastRenderedPageBreak/>
        <w:t>Broussard is</w:t>
      </w:r>
      <w:r w:rsidR="00AE0520">
        <w:rPr>
          <w:rFonts w:ascii="Roboto" w:hAnsi="Roboto" w:cs="Poppins"/>
        </w:rPr>
        <w:t xml:space="preserve"> also a champion of disability rights at the Texas Capitol. In 2013, </w:t>
      </w:r>
      <w:r>
        <w:rPr>
          <w:rFonts w:ascii="Roboto" w:hAnsi="Roboto" w:cs="Poppins"/>
        </w:rPr>
        <w:t>t</w:t>
      </w:r>
      <w:r w:rsidR="00AE0520">
        <w:rPr>
          <w:rFonts w:ascii="Roboto" w:hAnsi="Roboto" w:cs="Poppins"/>
        </w:rPr>
        <w:t>he Ricky Broussard Act</w:t>
      </w:r>
      <w:r>
        <w:rPr>
          <w:rFonts w:ascii="Roboto" w:hAnsi="Roboto" w:cs="Poppins"/>
        </w:rPr>
        <w:t xml:space="preserve"> was signed into law</w:t>
      </w:r>
      <w:r w:rsidR="00AE0520">
        <w:rPr>
          <w:rFonts w:ascii="Roboto" w:hAnsi="Roboto" w:cs="Poppins"/>
        </w:rPr>
        <w:t xml:space="preserve">. The law </w:t>
      </w:r>
      <w:r>
        <w:rPr>
          <w:rFonts w:ascii="Roboto" w:hAnsi="Roboto" w:cs="Poppins"/>
        </w:rPr>
        <w:t>provides</w:t>
      </w:r>
      <w:r w:rsidR="004262B1">
        <w:rPr>
          <w:rFonts w:ascii="Roboto" w:hAnsi="Roboto" w:cs="Poppins"/>
        </w:rPr>
        <w:t xml:space="preserve"> </w:t>
      </w:r>
      <w:r>
        <w:rPr>
          <w:rFonts w:ascii="Roboto" w:hAnsi="Roboto" w:cs="Poppins"/>
        </w:rPr>
        <w:t>that</w:t>
      </w:r>
      <w:r w:rsidR="004262B1">
        <w:rPr>
          <w:rFonts w:ascii="Roboto" w:hAnsi="Roboto" w:cs="Poppins"/>
        </w:rPr>
        <w:t xml:space="preserve"> improved and consistent</w:t>
      </w:r>
      <w:r w:rsidR="00AE0520">
        <w:rPr>
          <w:rFonts w:ascii="Roboto" w:hAnsi="Roboto" w:cs="Poppins"/>
        </w:rPr>
        <w:t xml:space="preserve"> transition services </w:t>
      </w:r>
      <w:r>
        <w:rPr>
          <w:rFonts w:ascii="Roboto" w:hAnsi="Roboto" w:cs="Poppins"/>
        </w:rPr>
        <w:t>be available to</w:t>
      </w:r>
      <w:r w:rsidR="004262B1">
        <w:rPr>
          <w:rFonts w:ascii="Roboto" w:hAnsi="Roboto" w:cs="Poppins"/>
        </w:rPr>
        <w:t xml:space="preserve"> high schoolers regardless of their school district, thus increasing the likelihood of graduates obtaining post-secondary education and employment opportunities. </w:t>
      </w:r>
    </w:p>
    <w:p w14:paraId="233CB55F" w14:textId="2698F8BE" w:rsidR="004262B1" w:rsidRDefault="00AE0520" w:rsidP="00AE0520">
      <w:pPr>
        <w:spacing w:before="120"/>
        <w:rPr>
          <w:rFonts w:ascii="Roboto" w:hAnsi="Roboto" w:cs="Poppins"/>
        </w:rPr>
      </w:pPr>
      <w:r>
        <w:rPr>
          <w:rFonts w:ascii="Roboto" w:hAnsi="Roboto" w:cs="Poppins"/>
        </w:rPr>
        <w:t>“’</w:t>
      </w:r>
      <w:r w:rsidRPr="00AE0520">
        <w:rPr>
          <w:rFonts w:ascii="Roboto" w:hAnsi="Roboto" w:cs="Poppins"/>
        </w:rPr>
        <w:t>Ricky's Bill</w:t>
      </w:r>
      <w:r>
        <w:rPr>
          <w:rFonts w:ascii="Roboto" w:hAnsi="Roboto" w:cs="Poppins"/>
        </w:rPr>
        <w:t xml:space="preserve">’ </w:t>
      </w:r>
      <w:r w:rsidRPr="00AE0520">
        <w:rPr>
          <w:rFonts w:ascii="Roboto" w:hAnsi="Roboto" w:cs="Poppins"/>
        </w:rPr>
        <w:t xml:space="preserve">is a testament to his belief that all young people </w:t>
      </w:r>
      <w:r w:rsidR="000B6102">
        <w:rPr>
          <w:rFonts w:ascii="Roboto" w:hAnsi="Roboto" w:cs="Poppins"/>
        </w:rPr>
        <w:t>with IDD</w:t>
      </w:r>
      <w:r w:rsidRPr="00AE0520">
        <w:rPr>
          <w:rFonts w:ascii="Roboto" w:hAnsi="Roboto" w:cs="Poppins"/>
        </w:rPr>
        <w:t xml:space="preserve"> can be fully included in the community, the workplace and typical places to live</w:t>
      </w:r>
      <w:r>
        <w:rPr>
          <w:rFonts w:ascii="Roboto" w:hAnsi="Roboto" w:cs="Poppins"/>
        </w:rPr>
        <w:t>—</w:t>
      </w:r>
      <w:r w:rsidRPr="00AE0520">
        <w:rPr>
          <w:rFonts w:ascii="Roboto" w:hAnsi="Roboto" w:cs="Poppins"/>
        </w:rPr>
        <w:t>with the right supports in place</w:t>
      </w:r>
      <w:r w:rsidR="004262B1">
        <w:rPr>
          <w:rFonts w:ascii="Roboto" w:hAnsi="Roboto" w:cs="Poppins"/>
        </w:rPr>
        <w:t>,” said Gill. “</w:t>
      </w:r>
      <w:r w:rsidRPr="00AE0520">
        <w:rPr>
          <w:rFonts w:ascii="Roboto" w:hAnsi="Roboto" w:cs="Poppins"/>
        </w:rPr>
        <w:t>Years of work on self-determination, person centered planning, employment and self-advocacy makes Ricky a leader in Texas and across the nation.</w:t>
      </w:r>
      <w:r w:rsidR="004262B1">
        <w:rPr>
          <w:rFonts w:ascii="Roboto" w:hAnsi="Roboto" w:cs="Poppins"/>
        </w:rPr>
        <w:t>”</w:t>
      </w:r>
    </w:p>
    <w:p w14:paraId="7470AEED" w14:textId="77777777" w:rsidR="000C48C2" w:rsidRDefault="00690950" w:rsidP="00690950">
      <w:pPr>
        <w:spacing w:before="120"/>
        <w:rPr>
          <w:rFonts w:ascii="Roboto" w:hAnsi="Roboto" w:cs="Poppins"/>
        </w:rPr>
      </w:pPr>
      <w:r>
        <w:rPr>
          <w:rFonts w:ascii="Roboto" w:hAnsi="Roboto" w:cs="Poppins"/>
        </w:rPr>
        <w:t>Broussard’s reach extends as far as the</w:t>
      </w:r>
      <w:r w:rsidRPr="00690950">
        <w:rPr>
          <w:rFonts w:ascii="Roboto" w:hAnsi="Roboto" w:cs="Poppins"/>
        </w:rPr>
        <w:t xml:space="preserve"> Virgin Islands</w:t>
      </w:r>
      <w:r>
        <w:rPr>
          <w:rFonts w:ascii="Roboto" w:hAnsi="Roboto" w:cs="Poppins"/>
        </w:rPr>
        <w:t>, participating in</w:t>
      </w:r>
      <w:r w:rsidRPr="00690950">
        <w:rPr>
          <w:rFonts w:ascii="Roboto" w:hAnsi="Roboto" w:cs="Poppins"/>
        </w:rPr>
        <w:t xml:space="preserve"> as many conferences and speaking engagements as he ca</w:t>
      </w:r>
      <w:r>
        <w:rPr>
          <w:rFonts w:ascii="Roboto" w:hAnsi="Roboto" w:cs="Poppins"/>
        </w:rPr>
        <w:t>n</w:t>
      </w:r>
      <w:r w:rsidRPr="00690950">
        <w:rPr>
          <w:rFonts w:ascii="Roboto" w:hAnsi="Roboto" w:cs="Poppins"/>
        </w:rPr>
        <w:t xml:space="preserve">. </w:t>
      </w:r>
    </w:p>
    <w:p w14:paraId="54AEDEAC" w14:textId="21F3B5E2" w:rsidR="00690950" w:rsidRDefault="00690950" w:rsidP="00AE0520">
      <w:pPr>
        <w:spacing w:before="120"/>
        <w:rPr>
          <w:rFonts w:ascii="Roboto" w:hAnsi="Roboto" w:cs="Poppins"/>
        </w:rPr>
      </w:pPr>
      <w:r w:rsidRPr="00690950">
        <w:rPr>
          <w:rFonts w:ascii="Roboto" w:hAnsi="Roboto" w:cs="Poppins"/>
        </w:rPr>
        <w:t>The Arc of Texas CEO Jennifer Martinez said, “Hundreds of Texans have enjoyed working alongside Ricky or being his mentee, but thousands more</w:t>
      </w:r>
      <w:r w:rsidR="000C48C2">
        <w:rPr>
          <w:rFonts w:ascii="Roboto" w:hAnsi="Roboto" w:cs="Poppins"/>
        </w:rPr>
        <w:t xml:space="preserve"> people</w:t>
      </w:r>
      <w:r w:rsidRPr="00690950">
        <w:rPr>
          <w:rFonts w:ascii="Roboto" w:hAnsi="Roboto" w:cs="Poppins"/>
        </w:rPr>
        <w:t xml:space="preserve"> have benefited from his decades of grassroots advocacy work.”</w:t>
      </w:r>
    </w:p>
    <w:p w14:paraId="7A6DB577" w14:textId="3A043518" w:rsidR="00AE0520" w:rsidRDefault="004262B1" w:rsidP="002C7437">
      <w:pPr>
        <w:spacing w:before="120"/>
        <w:rPr>
          <w:rFonts w:ascii="Roboto" w:hAnsi="Roboto" w:cs="Poppins"/>
        </w:rPr>
      </w:pPr>
      <w:r>
        <w:rPr>
          <w:rFonts w:ascii="Roboto" w:hAnsi="Roboto" w:cs="Poppins"/>
        </w:rPr>
        <w:t xml:space="preserve">Broussard will be honored during The Arc of Texas’s Boots &amp; BBQ </w:t>
      </w:r>
      <w:r w:rsidR="00FF1302">
        <w:rPr>
          <w:rFonts w:ascii="Roboto" w:hAnsi="Roboto" w:cs="Poppins"/>
        </w:rPr>
        <w:t xml:space="preserve">event </w:t>
      </w:r>
      <w:r>
        <w:rPr>
          <w:rFonts w:ascii="Roboto" w:hAnsi="Roboto" w:cs="Poppins"/>
        </w:rPr>
        <w:t>on September 24, 2021</w:t>
      </w:r>
      <w:r w:rsidR="00FF1302">
        <w:rPr>
          <w:rFonts w:ascii="Roboto" w:hAnsi="Roboto" w:cs="Poppins"/>
        </w:rPr>
        <w:t>,</w:t>
      </w:r>
      <w:r>
        <w:rPr>
          <w:rFonts w:ascii="Roboto" w:hAnsi="Roboto" w:cs="Poppins"/>
        </w:rPr>
        <w:t xml:space="preserve"> at the Wildflower Center in Austin, Texas. For tickets, go to www.thearcoftexas.org/bootsbbq.</w:t>
      </w:r>
    </w:p>
    <w:p w14:paraId="759F794C" w14:textId="77777777" w:rsidR="008D73F2" w:rsidRDefault="009E0335" w:rsidP="008D73F2">
      <w:pPr>
        <w:spacing w:before="120"/>
        <w:rPr>
          <w:rFonts w:ascii="Roboto" w:eastAsia="Times New Roman" w:hAnsi="Roboto" w:cs="Poppins"/>
          <w:b/>
          <w:bCs/>
        </w:rPr>
      </w:pPr>
      <w:r w:rsidRPr="009E0335">
        <w:rPr>
          <w:rFonts w:ascii="Roboto" w:eastAsia="Times New Roman" w:hAnsi="Roboto" w:cs="Poppins"/>
          <w:b/>
          <w:bCs/>
        </w:rPr>
        <w:t xml:space="preserve">About </w:t>
      </w:r>
      <w:r w:rsidR="004262B1">
        <w:rPr>
          <w:rFonts w:ascii="Roboto" w:eastAsia="Times New Roman" w:hAnsi="Roboto" w:cs="Poppins"/>
          <w:b/>
          <w:bCs/>
        </w:rPr>
        <w:t>The Arc of Texas</w:t>
      </w:r>
      <w:r w:rsidRPr="009E0335">
        <w:rPr>
          <w:rFonts w:ascii="Roboto" w:eastAsia="Times New Roman" w:hAnsi="Roboto" w:cs="Poppins"/>
          <w:b/>
          <w:bCs/>
        </w:rPr>
        <w:t xml:space="preserve"> </w:t>
      </w:r>
      <w:r w:rsidR="002C7437">
        <w:rPr>
          <w:rFonts w:ascii="Roboto" w:eastAsia="Times New Roman" w:hAnsi="Roboto" w:cs="Poppins"/>
          <w:b/>
          <w:bCs/>
        </w:rPr>
        <w:t xml:space="preserve">Virginia </w:t>
      </w:r>
      <w:proofErr w:type="spellStart"/>
      <w:r w:rsidR="002C7437">
        <w:rPr>
          <w:rFonts w:ascii="Roboto" w:eastAsia="Times New Roman" w:hAnsi="Roboto" w:cs="Poppins"/>
          <w:b/>
          <w:bCs/>
        </w:rPr>
        <w:t>Eernisse</w:t>
      </w:r>
      <w:proofErr w:type="spellEnd"/>
      <w:r w:rsidR="002C7437">
        <w:rPr>
          <w:rFonts w:ascii="Roboto" w:eastAsia="Times New Roman" w:hAnsi="Roboto" w:cs="Poppins"/>
          <w:b/>
          <w:bCs/>
        </w:rPr>
        <w:t xml:space="preserve"> Legacy </w:t>
      </w:r>
      <w:r>
        <w:rPr>
          <w:rFonts w:ascii="Roboto" w:eastAsia="Times New Roman" w:hAnsi="Roboto" w:cs="Poppins"/>
          <w:b/>
          <w:bCs/>
        </w:rPr>
        <w:t>Award</w:t>
      </w:r>
      <w:r w:rsidRPr="009E0335">
        <w:rPr>
          <w:rFonts w:ascii="Roboto" w:eastAsia="Times New Roman" w:hAnsi="Roboto" w:cs="Poppins"/>
          <w:b/>
          <w:bCs/>
        </w:rPr>
        <w:t xml:space="preserve"> </w:t>
      </w:r>
    </w:p>
    <w:p w14:paraId="4C815FE9" w14:textId="77777777" w:rsidR="0024203A" w:rsidRDefault="0024203A" w:rsidP="008D73F2">
      <w:pPr>
        <w:spacing w:before="120"/>
        <w:rPr>
          <w:rFonts w:ascii="Roboto" w:eastAsia="Times New Roman" w:hAnsi="Roboto" w:cs="Poppins"/>
        </w:rPr>
      </w:pPr>
      <w:r w:rsidRPr="0024203A">
        <w:rPr>
          <w:rFonts w:ascii="Roboto" w:eastAsia="Times New Roman" w:hAnsi="Roboto" w:cs="Poppins"/>
        </w:rPr>
        <w:t xml:space="preserve">Mrs. Virginia </w:t>
      </w:r>
      <w:proofErr w:type="spellStart"/>
      <w:r w:rsidRPr="0024203A">
        <w:rPr>
          <w:rFonts w:ascii="Roboto" w:eastAsia="Times New Roman" w:hAnsi="Roboto" w:cs="Poppins"/>
        </w:rPr>
        <w:t>Eernisse</w:t>
      </w:r>
      <w:proofErr w:type="spellEnd"/>
      <w:r w:rsidRPr="0024203A">
        <w:rPr>
          <w:rFonts w:ascii="Roboto" w:eastAsia="Times New Roman" w:hAnsi="Roboto" w:cs="Poppins"/>
        </w:rPr>
        <w:t>, who passed away in 2018, believed in self-advocacy and compassionately supported and zealously advocated for individuals to have access to the supports and services needed to live well in the community. Among her accomplishments, she was appointed to the board that oversaw the closure of two state-supported living centers (SSLCs), and spearheaded the establishment of The Arc of the Gulf Coast. Virginia was a founding member of Imagine Enterprises, a nonprofit focused on the delivery of services to promote self-determination through employment and authority over one's resources. She was also an outspoken advocate for disability rights at the Texas State Capitol.</w:t>
      </w:r>
    </w:p>
    <w:p w14:paraId="5D2912E8" w14:textId="0F946F60" w:rsidR="008D73F2" w:rsidRDefault="009E0335" w:rsidP="008D73F2">
      <w:pPr>
        <w:spacing w:before="120"/>
        <w:rPr>
          <w:rFonts w:ascii="Roboto" w:eastAsia="Times New Roman" w:hAnsi="Roboto" w:cs="Poppins"/>
          <w:b/>
          <w:bCs/>
        </w:rPr>
      </w:pPr>
      <w:r w:rsidRPr="009E0335">
        <w:rPr>
          <w:rFonts w:ascii="Roboto" w:eastAsia="Times New Roman" w:hAnsi="Roboto" w:cs="Poppins"/>
          <w:b/>
          <w:bCs/>
        </w:rPr>
        <w:t>About The Arc of Texas</w:t>
      </w:r>
      <w:r w:rsidR="008D73F2">
        <w:rPr>
          <w:rFonts w:ascii="Roboto" w:eastAsia="Times New Roman" w:hAnsi="Roboto" w:cs="Poppins"/>
          <w:b/>
          <w:bCs/>
        </w:rPr>
        <w:t xml:space="preserve"> </w:t>
      </w:r>
    </w:p>
    <w:p w14:paraId="38D54155" w14:textId="234A3A00" w:rsidR="009E0335" w:rsidRPr="008D73F2" w:rsidRDefault="008D73F2" w:rsidP="008D73F2">
      <w:pPr>
        <w:spacing w:before="120"/>
        <w:rPr>
          <w:rFonts w:ascii="Roboto" w:eastAsia="Times New Roman" w:hAnsi="Roboto" w:cs="Poppins"/>
        </w:rPr>
      </w:pPr>
      <w:r>
        <w:rPr>
          <w:rFonts w:ascii="Roboto" w:eastAsia="Times New Roman" w:hAnsi="Roboto" w:cs="Poppins"/>
        </w:rPr>
        <w:t xml:space="preserve">The Arc of Texas promotes, protects, and advocates for the human rights and self-determination of Texans with intellectual and developmental disabilities. </w:t>
      </w:r>
    </w:p>
    <w:p w14:paraId="714CA2F7" w14:textId="2CC19FD3" w:rsidR="00A66A7C" w:rsidRPr="00A66A7C" w:rsidRDefault="00A66A7C" w:rsidP="008D73F2">
      <w:pPr>
        <w:spacing w:after="100" w:afterAutospacing="1"/>
        <w:jc w:val="center"/>
        <w:rPr>
          <w:rFonts w:ascii="Roboto" w:eastAsia="Times New Roman" w:hAnsi="Roboto" w:cs="Poppins"/>
        </w:rPr>
      </w:pPr>
      <w:r w:rsidRPr="00A66A7C">
        <w:rPr>
          <w:rFonts w:ascii="Roboto" w:eastAsia="Times New Roman" w:hAnsi="Roboto" w:cs="Poppins"/>
        </w:rPr>
        <w:t>-30</w:t>
      </w:r>
      <w:r w:rsidR="00D05EE8" w:rsidRPr="008D43C7">
        <w:rPr>
          <w:rFonts w:ascii="Roboto" w:eastAsia="Times New Roman" w:hAnsi="Roboto" w:cs="Poppins"/>
        </w:rPr>
        <w:t>-</w:t>
      </w:r>
    </w:p>
    <w:sectPr w:rsidR="00A66A7C" w:rsidRPr="00A66A7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BC1D6" w14:textId="77777777" w:rsidR="00317D1D" w:rsidRDefault="00317D1D" w:rsidP="008D43C7">
      <w:r>
        <w:separator/>
      </w:r>
    </w:p>
  </w:endnote>
  <w:endnote w:type="continuationSeparator" w:id="0">
    <w:p w14:paraId="38D7407F" w14:textId="77777777" w:rsidR="00317D1D" w:rsidRDefault="00317D1D" w:rsidP="008D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Roboto">
    <w:panose1 w:val="00000000000000000000"/>
    <w:charset w:val="00"/>
    <w:family w:val="auto"/>
    <w:pitch w:val="variable"/>
    <w:sig w:usb0="E0000AFF" w:usb1="5000217F" w:usb2="00000021" w:usb3="00000000" w:csb0="0000019F" w:csb1="00000000"/>
  </w:font>
  <w:font w:name="Poppins">
    <w:panose1 w:val="00000600000000000000"/>
    <w:charset w:val="4D"/>
    <w:family w:val="auto"/>
    <w:notTrueType/>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50CDF" w14:textId="77777777" w:rsidR="008D43C7" w:rsidRPr="00742345" w:rsidRDefault="008D43C7" w:rsidP="008D43C7">
    <w:pPr>
      <w:spacing w:before="100" w:beforeAutospacing="1" w:after="100" w:afterAutospacing="1"/>
      <w:jc w:val="center"/>
      <w:rPr>
        <w:rFonts w:ascii="Poppins" w:eastAsia="Times New Roman" w:hAnsi="Poppins" w:cs="Poppins"/>
        <w:sz w:val="28"/>
        <w:szCs w:val="28"/>
      </w:rPr>
    </w:pPr>
    <w:r w:rsidRPr="00A66A7C">
      <w:rPr>
        <w:rFonts w:ascii="Poppins" w:eastAsia="Times New Roman" w:hAnsi="Poppins" w:cs="Poppins"/>
        <w:sz w:val="18"/>
        <w:szCs w:val="18"/>
      </w:rPr>
      <w:t>8001 Centre Park Drive, Suite 100 | Austin, Texas 78754 | 1-800-252-9729 | www.thearcoftexas.org</w:t>
    </w:r>
  </w:p>
  <w:p w14:paraId="23327607" w14:textId="77777777" w:rsidR="008D43C7" w:rsidRDefault="008D4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B4560" w14:textId="77777777" w:rsidR="00317D1D" w:rsidRDefault="00317D1D" w:rsidP="008D43C7">
      <w:r>
        <w:separator/>
      </w:r>
    </w:p>
  </w:footnote>
  <w:footnote w:type="continuationSeparator" w:id="0">
    <w:p w14:paraId="5AECD9CF" w14:textId="77777777" w:rsidR="00317D1D" w:rsidRDefault="00317D1D" w:rsidP="008D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9808" w14:textId="502BEF17" w:rsidR="008D43C7" w:rsidRDefault="008D43C7">
    <w:pPr>
      <w:pStyle w:val="Header"/>
    </w:pPr>
    <w:r w:rsidRPr="00742345">
      <w:rPr>
        <w:rFonts w:ascii="Poppins" w:eastAsia="Times New Roman" w:hAnsi="Poppins" w:cs="Poppins"/>
      </w:rPr>
      <w:fldChar w:fldCharType="begin"/>
    </w:r>
    <w:r w:rsidR="00E024EA">
      <w:rPr>
        <w:rFonts w:ascii="Poppins" w:eastAsia="Times New Roman" w:hAnsi="Poppins" w:cs="Poppins"/>
      </w:rPr>
      <w:instrText xml:space="preserve"> INCLUDEPICTURE "C:\\var\\folders\\mw\\b91sgzmj12b9cnvsd2wxbmf40000gn\\T\\com.microsoft.Word\\WebArchiveCopyPasteTempFiles\\page1image9324576" \* MERGEFORMAT </w:instrText>
    </w:r>
    <w:r w:rsidRPr="00742345">
      <w:rPr>
        <w:rFonts w:ascii="Poppins" w:eastAsia="Times New Roman" w:hAnsi="Poppins" w:cs="Poppins"/>
      </w:rPr>
      <w:fldChar w:fldCharType="separate"/>
    </w:r>
    <w:r w:rsidRPr="00742345">
      <w:rPr>
        <w:rFonts w:ascii="Poppins" w:eastAsia="Times New Roman" w:hAnsi="Poppins" w:cs="Poppins"/>
        <w:noProof/>
      </w:rPr>
      <w:drawing>
        <wp:inline distT="0" distB="0" distL="0" distR="0" wp14:anchorId="7EA6728B" wp14:editId="528534E2">
          <wp:extent cx="1926288" cy="1344168"/>
          <wp:effectExtent l="0" t="0" r="0" b="0"/>
          <wp:docPr id="6" name="Picture 6" descr="page1image932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932457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75556" cy="1378547"/>
                  </a:xfrm>
                  <a:prstGeom prst="rect">
                    <a:avLst/>
                  </a:prstGeom>
                  <a:noFill/>
                  <a:ln>
                    <a:noFill/>
                  </a:ln>
                </pic:spPr>
              </pic:pic>
            </a:graphicData>
          </a:graphic>
        </wp:inline>
      </w:drawing>
    </w:r>
    <w:r w:rsidRPr="00742345">
      <w:rPr>
        <w:rFonts w:ascii="Poppins" w:eastAsia="Times New Roman" w:hAnsi="Poppins" w:cs="Poppin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B1821"/>
    <w:multiLevelType w:val="multilevel"/>
    <w:tmpl w:val="CDEC4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7C"/>
    <w:rsid w:val="0000590D"/>
    <w:rsid w:val="000B6102"/>
    <w:rsid w:val="000C48C2"/>
    <w:rsid w:val="000F4F47"/>
    <w:rsid w:val="00131021"/>
    <w:rsid w:val="00161F23"/>
    <w:rsid w:val="00185BB8"/>
    <w:rsid w:val="002259F4"/>
    <w:rsid w:val="0024203A"/>
    <w:rsid w:val="002C7437"/>
    <w:rsid w:val="00317088"/>
    <w:rsid w:val="00317D1D"/>
    <w:rsid w:val="00347AF4"/>
    <w:rsid w:val="003506F2"/>
    <w:rsid w:val="004262B1"/>
    <w:rsid w:val="00436025"/>
    <w:rsid w:val="004E2A19"/>
    <w:rsid w:val="005D330F"/>
    <w:rsid w:val="006411B5"/>
    <w:rsid w:val="0065084E"/>
    <w:rsid w:val="00652092"/>
    <w:rsid w:val="00655D40"/>
    <w:rsid w:val="00690950"/>
    <w:rsid w:val="00742345"/>
    <w:rsid w:val="007B6B45"/>
    <w:rsid w:val="007C5EDC"/>
    <w:rsid w:val="007E23B3"/>
    <w:rsid w:val="008406F1"/>
    <w:rsid w:val="008A1C1E"/>
    <w:rsid w:val="008D43C7"/>
    <w:rsid w:val="008D73F2"/>
    <w:rsid w:val="008F4E1B"/>
    <w:rsid w:val="009432E0"/>
    <w:rsid w:val="009527F0"/>
    <w:rsid w:val="009C715F"/>
    <w:rsid w:val="009E0335"/>
    <w:rsid w:val="00A66A7C"/>
    <w:rsid w:val="00AE0520"/>
    <w:rsid w:val="00B15B2B"/>
    <w:rsid w:val="00B16C99"/>
    <w:rsid w:val="00B206D4"/>
    <w:rsid w:val="00B843C2"/>
    <w:rsid w:val="00B878F0"/>
    <w:rsid w:val="00BA3B65"/>
    <w:rsid w:val="00C64955"/>
    <w:rsid w:val="00CE618C"/>
    <w:rsid w:val="00D05EE8"/>
    <w:rsid w:val="00D3602A"/>
    <w:rsid w:val="00D5019A"/>
    <w:rsid w:val="00DA366C"/>
    <w:rsid w:val="00DA77E9"/>
    <w:rsid w:val="00E024EA"/>
    <w:rsid w:val="00E0304B"/>
    <w:rsid w:val="00F638CA"/>
    <w:rsid w:val="00FD1DE2"/>
    <w:rsid w:val="00FE7C67"/>
    <w:rsid w:val="00FF1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394C4"/>
  <w15:chartTrackingRefBased/>
  <w15:docId w15:val="{58775EF6-1FB4-3443-9685-D12D4755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6A7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6A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A66A7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8D43C7"/>
    <w:pPr>
      <w:tabs>
        <w:tab w:val="center" w:pos="4680"/>
        <w:tab w:val="right" w:pos="9360"/>
      </w:tabs>
    </w:pPr>
  </w:style>
  <w:style w:type="character" w:customStyle="1" w:styleId="HeaderChar">
    <w:name w:val="Header Char"/>
    <w:basedOn w:val="DefaultParagraphFont"/>
    <w:link w:val="Header"/>
    <w:uiPriority w:val="99"/>
    <w:rsid w:val="008D43C7"/>
  </w:style>
  <w:style w:type="paragraph" w:styleId="Footer">
    <w:name w:val="footer"/>
    <w:basedOn w:val="Normal"/>
    <w:link w:val="FooterChar"/>
    <w:uiPriority w:val="99"/>
    <w:unhideWhenUsed/>
    <w:rsid w:val="008D43C7"/>
    <w:pPr>
      <w:tabs>
        <w:tab w:val="center" w:pos="4680"/>
        <w:tab w:val="right" w:pos="9360"/>
      </w:tabs>
    </w:pPr>
  </w:style>
  <w:style w:type="character" w:customStyle="1" w:styleId="FooterChar">
    <w:name w:val="Footer Char"/>
    <w:basedOn w:val="DefaultParagraphFont"/>
    <w:link w:val="Footer"/>
    <w:uiPriority w:val="99"/>
    <w:rsid w:val="008D43C7"/>
  </w:style>
  <w:style w:type="character" w:styleId="CommentReference">
    <w:name w:val="annotation reference"/>
    <w:basedOn w:val="DefaultParagraphFont"/>
    <w:uiPriority w:val="99"/>
    <w:semiHidden/>
    <w:unhideWhenUsed/>
    <w:rsid w:val="007B6B45"/>
    <w:rPr>
      <w:sz w:val="16"/>
      <w:szCs w:val="16"/>
    </w:rPr>
  </w:style>
  <w:style w:type="paragraph" w:styleId="CommentText">
    <w:name w:val="annotation text"/>
    <w:basedOn w:val="Normal"/>
    <w:link w:val="CommentTextChar"/>
    <w:uiPriority w:val="99"/>
    <w:semiHidden/>
    <w:unhideWhenUsed/>
    <w:rsid w:val="007B6B45"/>
    <w:rPr>
      <w:sz w:val="20"/>
      <w:szCs w:val="20"/>
    </w:rPr>
  </w:style>
  <w:style w:type="character" w:customStyle="1" w:styleId="CommentTextChar">
    <w:name w:val="Comment Text Char"/>
    <w:basedOn w:val="DefaultParagraphFont"/>
    <w:link w:val="CommentText"/>
    <w:uiPriority w:val="99"/>
    <w:semiHidden/>
    <w:rsid w:val="007B6B45"/>
    <w:rPr>
      <w:sz w:val="20"/>
      <w:szCs w:val="20"/>
    </w:rPr>
  </w:style>
  <w:style w:type="paragraph" w:styleId="CommentSubject">
    <w:name w:val="annotation subject"/>
    <w:basedOn w:val="CommentText"/>
    <w:next w:val="CommentText"/>
    <w:link w:val="CommentSubjectChar"/>
    <w:uiPriority w:val="99"/>
    <w:semiHidden/>
    <w:unhideWhenUsed/>
    <w:rsid w:val="007B6B45"/>
    <w:rPr>
      <w:b/>
      <w:bCs/>
    </w:rPr>
  </w:style>
  <w:style w:type="character" w:customStyle="1" w:styleId="CommentSubjectChar">
    <w:name w:val="Comment Subject Char"/>
    <w:basedOn w:val="CommentTextChar"/>
    <w:link w:val="CommentSubject"/>
    <w:uiPriority w:val="99"/>
    <w:semiHidden/>
    <w:rsid w:val="007B6B45"/>
    <w:rPr>
      <w:b/>
      <w:bCs/>
      <w:sz w:val="20"/>
      <w:szCs w:val="20"/>
    </w:rPr>
  </w:style>
  <w:style w:type="paragraph" w:styleId="Revision">
    <w:name w:val="Revision"/>
    <w:hidden/>
    <w:uiPriority w:val="99"/>
    <w:semiHidden/>
    <w:rsid w:val="00B206D4"/>
  </w:style>
  <w:style w:type="character" w:styleId="Hyperlink">
    <w:name w:val="Hyperlink"/>
    <w:basedOn w:val="DefaultParagraphFont"/>
    <w:uiPriority w:val="99"/>
    <w:unhideWhenUsed/>
    <w:rsid w:val="008D73F2"/>
    <w:rPr>
      <w:color w:val="0563C1" w:themeColor="hyperlink"/>
      <w:u w:val="single"/>
    </w:rPr>
  </w:style>
  <w:style w:type="character" w:styleId="UnresolvedMention">
    <w:name w:val="Unresolved Mention"/>
    <w:basedOn w:val="DefaultParagraphFont"/>
    <w:uiPriority w:val="99"/>
    <w:semiHidden/>
    <w:unhideWhenUsed/>
    <w:rsid w:val="008D7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32183">
      <w:bodyDiv w:val="1"/>
      <w:marLeft w:val="0"/>
      <w:marRight w:val="0"/>
      <w:marTop w:val="0"/>
      <w:marBottom w:val="0"/>
      <w:divBdr>
        <w:top w:val="none" w:sz="0" w:space="0" w:color="auto"/>
        <w:left w:val="none" w:sz="0" w:space="0" w:color="auto"/>
        <w:bottom w:val="none" w:sz="0" w:space="0" w:color="auto"/>
        <w:right w:val="none" w:sz="0" w:space="0" w:color="auto"/>
      </w:divBdr>
    </w:div>
    <w:div w:id="211843040">
      <w:bodyDiv w:val="1"/>
      <w:marLeft w:val="0"/>
      <w:marRight w:val="0"/>
      <w:marTop w:val="0"/>
      <w:marBottom w:val="0"/>
      <w:divBdr>
        <w:top w:val="none" w:sz="0" w:space="0" w:color="auto"/>
        <w:left w:val="none" w:sz="0" w:space="0" w:color="auto"/>
        <w:bottom w:val="none" w:sz="0" w:space="0" w:color="auto"/>
        <w:right w:val="none" w:sz="0" w:space="0" w:color="auto"/>
      </w:divBdr>
    </w:div>
    <w:div w:id="220796494">
      <w:bodyDiv w:val="1"/>
      <w:marLeft w:val="0"/>
      <w:marRight w:val="0"/>
      <w:marTop w:val="0"/>
      <w:marBottom w:val="0"/>
      <w:divBdr>
        <w:top w:val="none" w:sz="0" w:space="0" w:color="auto"/>
        <w:left w:val="none" w:sz="0" w:space="0" w:color="auto"/>
        <w:bottom w:val="none" w:sz="0" w:space="0" w:color="auto"/>
        <w:right w:val="none" w:sz="0" w:space="0" w:color="auto"/>
      </w:divBdr>
    </w:div>
    <w:div w:id="288098111">
      <w:bodyDiv w:val="1"/>
      <w:marLeft w:val="0"/>
      <w:marRight w:val="0"/>
      <w:marTop w:val="0"/>
      <w:marBottom w:val="0"/>
      <w:divBdr>
        <w:top w:val="none" w:sz="0" w:space="0" w:color="auto"/>
        <w:left w:val="none" w:sz="0" w:space="0" w:color="auto"/>
        <w:bottom w:val="none" w:sz="0" w:space="0" w:color="auto"/>
        <w:right w:val="none" w:sz="0" w:space="0" w:color="auto"/>
      </w:divBdr>
    </w:div>
    <w:div w:id="389228617">
      <w:bodyDiv w:val="1"/>
      <w:marLeft w:val="0"/>
      <w:marRight w:val="0"/>
      <w:marTop w:val="0"/>
      <w:marBottom w:val="0"/>
      <w:divBdr>
        <w:top w:val="none" w:sz="0" w:space="0" w:color="auto"/>
        <w:left w:val="none" w:sz="0" w:space="0" w:color="auto"/>
        <w:bottom w:val="none" w:sz="0" w:space="0" w:color="auto"/>
        <w:right w:val="none" w:sz="0" w:space="0" w:color="auto"/>
      </w:divBdr>
    </w:div>
    <w:div w:id="452330874">
      <w:bodyDiv w:val="1"/>
      <w:marLeft w:val="0"/>
      <w:marRight w:val="0"/>
      <w:marTop w:val="0"/>
      <w:marBottom w:val="0"/>
      <w:divBdr>
        <w:top w:val="none" w:sz="0" w:space="0" w:color="auto"/>
        <w:left w:val="none" w:sz="0" w:space="0" w:color="auto"/>
        <w:bottom w:val="none" w:sz="0" w:space="0" w:color="auto"/>
        <w:right w:val="none" w:sz="0" w:space="0" w:color="auto"/>
      </w:divBdr>
    </w:div>
    <w:div w:id="471486618">
      <w:bodyDiv w:val="1"/>
      <w:marLeft w:val="0"/>
      <w:marRight w:val="0"/>
      <w:marTop w:val="0"/>
      <w:marBottom w:val="0"/>
      <w:divBdr>
        <w:top w:val="none" w:sz="0" w:space="0" w:color="auto"/>
        <w:left w:val="none" w:sz="0" w:space="0" w:color="auto"/>
        <w:bottom w:val="none" w:sz="0" w:space="0" w:color="auto"/>
        <w:right w:val="none" w:sz="0" w:space="0" w:color="auto"/>
      </w:divBdr>
      <w:divsChild>
        <w:div w:id="1851141461">
          <w:marLeft w:val="0"/>
          <w:marRight w:val="0"/>
          <w:marTop w:val="0"/>
          <w:marBottom w:val="0"/>
          <w:divBdr>
            <w:top w:val="none" w:sz="0" w:space="0" w:color="auto"/>
            <w:left w:val="none" w:sz="0" w:space="0" w:color="auto"/>
            <w:bottom w:val="none" w:sz="0" w:space="0" w:color="auto"/>
            <w:right w:val="none" w:sz="0" w:space="0" w:color="auto"/>
          </w:divBdr>
          <w:divsChild>
            <w:div w:id="901863600">
              <w:marLeft w:val="0"/>
              <w:marRight w:val="0"/>
              <w:marTop w:val="0"/>
              <w:marBottom w:val="0"/>
              <w:divBdr>
                <w:top w:val="none" w:sz="0" w:space="0" w:color="auto"/>
                <w:left w:val="none" w:sz="0" w:space="0" w:color="auto"/>
                <w:bottom w:val="none" w:sz="0" w:space="0" w:color="auto"/>
                <w:right w:val="none" w:sz="0" w:space="0" w:color="auto"/>
              </w:divBdr>
              <w:divsChild>
                <w:div w:id="213833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959386">
      <w:bodyDiv w:val="1"/>
      <w:marLeft w:val="0"/>
      <w:marRight w:val="0"/>
      <w:marTop w:val="0"/>
      <w:marBottom w:val="0"/>
      <w:divBdr>
        <w:top w:val="none" w:sz="0" w:space="0" w:color="auto"/>
        <w:left w:val="none" w:sz="0" w:space="0" w:color="auto"/>
        <w:bottom w:val="none" w:sz="0" w:space="0" w:color="auto"/>
        <w:right w:val="none" w:sz="0" w:space="0" w:color="auto"/>
      </w:divBdr>
    </w:div>
    <w:div w:id="694891929">
      <w:bodyDiv w:val="1"/>
      <w:marLeft w:val="0"/>
      <w:marRight w:val="0"/>
      <w:marTop w:val="0"/>
      <w:marBottom w:val="0"/>
      <w:divBdr>
        <w:top w:val="none" w:sz="0" w:space="0" w:color="auto"/>
        <w:left w:val="none" w:sz="0" w:space="0" w:color="auto"/>
        <w:bottom w:val="none" w:sz="0" w:space="0" w:color="auto"/>
        <w:right w:val="none" w:sz="0" w:space="0" w:color="auto"/>
      </w:divBdr>
    </w:div>
    <w:div w:id="726416320">
      <w:bodyDiv w:val="1"/>
      <w:marLeft w:val="0"/>
      <w:marRight w:val="0"/>
      <w:marTop w:val="0"/>
      <w:marBottom w:val="0"/>
      <w:divBdr>
        <w:top w:val="none" w:sz="0" w:space="0" w:color="auto"/>
        <w:left w:val="none" w:sz="0" w:space="0" w:color="auto"/>
        <w:bottom w:val="none" w:sz="0" w:space="0" w:color="auto"/>
        <w:right w:val="none" w:sz="0" w:space="0" w:color="auto"/>
      </w:divBdr>
      <w:divsChild>
        <w:div w:id="1793018633">
          <w:marLeft w:val="0"/>
          <w:marRight w:val="0"/>
          <w:marTop w:val="0"/>
          <w:marBottom w:val="0"/>
          <w:divBdr>
            <w:top w:val="none" w:sz="0" w:space="0" w:color="auto"/>
            <w:left w:val="none" w:sz="0" w:space="0" w:color="auto"/>
            <w:bottom w:val="none" w:sz="0" w:space="0" w:color="auto"/>
            <w:right w:val="none" w:sz="0" w:space="0" w:color="auto"/>
          </w:divBdr>
          <w:divsChild>
            <w:div w:id="152335928">
              <w:marLeft w:val="0"/>
              <w:marRight w:val="0"/>
              <w:marTop w:val="0"/>
              <w:marBottom w:val="0"/>
              <w:divBdr>
                <w:top w:val="none" w:sz="0" w:space="0" w:color="auto"/>
                <w:left w:val="none" w:sz="0" w:space="0" w:color="auto"/>
                <w:bottom w:val="none" w:sz="0" w:space="0" w:color="auto"/>
                <w:right w:val="none" w:sz="0" w:space="0" w:color="auto"/>
              </w:divBdr>
              <w:divsChild>
                <w:div w:id="60196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9419">
      <w:bodyDiv w:val="1"/>
      <w:marLeft w:val="0"/>
      <w:marRight w:val="0"/>
      <w:marTop w:val="0"/>
      <w:marBottom w:val="0"/>
      <w:divBdr>
        <w:top w:val="none" w:sz="0" w:space="0" w:color="auto"/>
        <w:left w:val="none" w:sz="0" w:space="0" w:color="auto"/>
        <w:bottom w:val="none" w:sz="0" w:space="0" w:color="auto"/>
        <w:right w:val="none" w:sz="0" w:space="0" w:color="auto"/>
      </w:divBdr>
    </w:div>
    <w:div w:id="875893971">
      <w:bodyDiv w:val="1"/>
      <w:marLeft w:val="0"/>
      <w:marRight w:val="0"/>
      <w:marTop w:val="0"/>
      <w:marBottom w:val="0"/>
      <w:divBdr>
        <w:top w:val="none" w:sz="0" w:space="0" w:color="auto"/>
        <w:left w:val="none" w:sz="0" w:space="0" w:color="auto"/>
        <w:bottom w:val="none" w:sz="0" w:space="0" w:color="auto"/>
        <w:right w:val="none" w:sz="0" w:space="0" w:color="auto"/>
      </w:divBdr>
    </w:div>
    <w:div w:id="950353546">
      <w:bodyDiv w:val="1"/>
      <w:marLeft w:val="0"/>
      <w:marRight w:val="0"/>
      <w:marTop w:val="0"/>
      <w:marBottom w:val="0"/>
      <w:divBdr>
        <w:top w:val="none" w:sz="0" w:space="0" w:color="auto"/>
        <w:left w:val="none" w:sz="0" w:space="0" w:color="auto"/>
        <w:bottom w:val="none" w:sz="0" w:space="0" w:color="auto"/>
        <w:right w:val="none" w:sz="0" w:space="0" w:color="auto"/>
      </w:divBdr>
    </w:div>
    <w:div w:id="1123812558">
      <w:bodyDiv w:val="1"/>
      <w:marLeft w:val="0"/>
      <w:marRight w:val="0"/>
      <w:marTop w:val="0"/>
      <w:marBottom w:val="0"/>
      <w:divBdr>
        <w:top w:val="none" w:sz="0" w:space="0" w:color="auto"/>
        <w:left w:val="none" w:sz="0" w:space="0" w:color="auto"/>
        <w:bottom w:val="none" w:sz="0" w:space="0" w:color="auto"/>
        <w:right w:val="none" w:sz="0" w:space="0" w:color="auto"/>
      </w:divBdr>
    </w:div>
    <w:div w:id="1192569052">
      <w:bodyDiv w:val="1"/>
      <w:marLeft w:val="0"/>
      <w:marRight w:val="0"/>
      <w:marTop w:val="0"/>
      <w:marBottom w:val="0"/>
      <w:divBdr>
        <w:top w:val="none" w:sz="0" w:space="0" w:color="auto"/>
        <w:left w:val="none" w:sz="0" w:space="0" w:color="auto"/>
        <w:bottom w:val="none" w:sz="0" w:space="0" w:color="auto"/>
        <w:right w:val="none" w:sz="0" w:space="0" w:color="auto"/>
      </w:divBdr>
    </w:div>
    <w:div w:id="1196654543">
      <w:bodyDiv w:val="1"/>
      <w:marLeft w:val="0"/>
      <w:marRight w:val="0"/>
      <w:marTop w:val="0"/>
      <w:marBottom w:val="0"/>
      <w:divBdr>
        <w:top w:val="none" w:sz="0" w:space="0" w:color="auto"/>
        <w:left w:val="none" w:sz="0" w:space="0" w:color="auto"/>
        <w:bottom w:val="none" w:sz="0" w:space="0" w:color="auto"/>
        <w:right w:val="none" w:sz="0" w:space="0" w:color="auto"/>
      </w:divBdr>
      <w:divsChild>
        <w:div w:id="1324507915">
          <w:marLeft w:val="0"/>
          <w:marRight w:val="0"/>
          <w:marTop w:val="0"/>
          <w:marBottom w:val="0"/>
          <w:divBdr>
            <w:top w:val="none" w:sz="0" w:space="0" w:color="auto"/>
            <w:left w:val="none" w:sz="0" w:space="0" w:color="auto"/>
            <w:bottom w:val="none" w:sz="0" w:space="0" w:color="auto"/>
            <w:right w:val="none" w:sz="0" w:space="0" w:color="auto"/>
          </w:divBdr>
          <w:divsChild>
            <w:div w:id="1244561275">
              <w:marLeft w:val="0"/>
              <w:marRight w:val="0"/>
              <w:marTop w:val="0"/>
              <w:marBottom w:val="0"/>
              <w:divBdr>
                <w:top w:val="none" w:sz="0" w:space="0" w:color="auto"/>
                <w:left w:val="none" w:sz="0" w:space="0" w:color="auto"/>
                <w:bottom w:val="none" w:sz="0" w:space="0" w:color="auto"/>
                <w:right w:val="none" w:sz="0" w:space="0" w:color="auto"/>
              </w:divBdr>
              <w:divsChild>
                <w:div w:id="122436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73602">
      <w:bodyDiv w:val="1"/>
      <w:marLeft w:val="0"/>
      <w:marRight w:val="0"/>
      <w:marTop w:val="0"/>
      <w:marBottom w:val="0"/>
      <w:divBdr>
        <w:top w:val="none" w:sz="0" w:space="0" w:color="auto"/>
        <w:left w:val="none" w:sz="0" w:space="0" w:color="auto"/>
        <w:bottom w:val="none" w:sz="0" w:space="0" w:color="auto"/>
        <w:right w:val="none" w:sz="0" w:space="0" w:color="auto"/>
      </w:divBdr>
    </w:div>
    <w:div w:id="1389841536">
      <w:bodyDiv w:val="1"/>
      <w:marLeft w:val="0"/>
      <w:marRight w:val="0"/>
      <w:marTop w:val="0"/>
      <w:marBottom w:val="0"/>
      <w:divBdr>
        <w:top w:val="none" w:sz="0" w:space="0" w:color="auto"/>
        <w:left w:val="none" w:sz="0" w:space="0" w:color="auto"/>
        <w:bottom w:val="none" w:sz="0" w:space="0" w:color="auto"/>
        <w:right w:val="none" w:sz="0" w:space="0" w:color="auto"/>
      </w:divBdr>
    </w:div>
    <w:div w:id="1529828165">
      <w:bodyDiv w:val="1"/>
      <w:marLeft w:val="0"/>
      <w:marRight w:val="0"/>
      <w:marTop w:val="0"/>
      <w:marBottom w:val="0"/>
      <w:divBdr>
        <w:top w:val="none" w:sz="0" w:space="0" w:color="auto"/>
        <w:left w:val="none" w:sz="0" w:space="0" w:color="auto"/>
        <w:bottom w:val="none" w:sz="0" w:space="0" w:color="auto"/>
        <w:right w:val="none" w:sz="0" w:space="0" w:color="auto"/>
      </w:divBdr>
    </w:div>
    <w:div w:id="1942250562">
      <w:bodyDiv w:val="1"/>
      <w:marLeft w:val="0"/>
      <w:marRight w:val="0"/>
      <w:marTop w:val="0"/>
      <w:marBottom w:val="0"/>
      <w:divBdr>
        <w:top w:val="none" w:sz="0" w:space="0" w:color="auto"/>
        <w:left w:val="none" w:sz="0" w:space="0" w:color="auto"/>
        <w:bottom w:val="none" w:sz="0" w:space="0" w:color="auto"/>
        <w:right w:val="none" w:sz="0" w:space="0" w:color="auto"/>
      </w:divBdr>
    </w:div>
    <w:div w:id="1962301744">
      <w:bodyDiv w:val="1"/>
      <w:marLeft w:val="0"/>
      <w:marRight w:val="0"/>
      <w:marTop w:val="0"/>
      <w:marBottom w:val="0"/>
      <w:divBdr>
        <w:top w:val="none" w:sz="0" w:space="0" w:color="auto"/>
        <w:left w:val="none" w:sz="0" w:space="0" w:color="auto"/>
        <w:bottom w:val="none" w:sz="0" w:space="0" w:color="auto"/>
        <w:right w:val="none" w:sz="0" w:space="0" w:color="auto"/>
      </w:divBdr>
      <w:divsChild>
        <w:div w:id="1771658486">
          <w:marLeft w:val="0"/>
          <w:marRight w:val="0"/>
          <w:marTop w:val="0"/>
          <w:marBottom w:val="0"/>
          <w:divBdr>
            <w:top w:val="none" w:sz="0" w:space="0" w:color="auto"/>
            <w:left w:val="none" w:sz="0" w:space="0" w:color="auto"/>
            <w:bottom w:val="none" w:sz="0" w:space="0" w:color="auto"/>
            <w:right w:val="none" w:sz="0" w:space="0" w:color="auto"/>
          </w:divBdr>
          <w:divsChild>
            <w:div w:id="1837301945">
              <w:marLeft w:val="0"/>
              <w:marRight w:val="0"/>
              <w:marTop w:val="0"/>
              <w:marBottom w:val="0"/>
              <w:divBdr>
                <w:top w:val="none" w:sz="0" w:space="0" w:color="auto"/>
                <w:left w:val="none" w:sz="0" w:space="0" w:color="auto"/>
                <w:bottom w:val="none" w:sz="0" w:space="0" w:color="auto"/>
                <w:right w:val="none" w:sz="0" w:space="0" w:color="auto"/>
              </w:divBdr>
              <w:divsChild>
                <w:div w:id="1729568923">
                  <w:marLeft w:val="0"/>
                  <w:marRight w:val="0"/>
                  <w:marTop w:val="0"/>
                  <w:marBottom w:val="0"/>
                  <w:divBdr>
                    <w:top w:val="none" w:sz="0" w:space="0" w:color="auto"/>
                    <w:left w:val="none" w:sz="0" w:space="0" w:color="auto"/>
                    <w:bottom w:val="none" w:sz="0" w:space="0" w:color="auto"/>
                    <w:right w:val="none" w:sz="0" w:space="0" w:color="auto"/>
                  </w:divBdr>
                </w:div>
              </w:divsChild>
            </w:div>
            <w:div w:id="1960798285">
              <w:marLeft w:val="0"/>
              <w:marRight w:val="0"/>
              <w:marTop w:val="0"/>
              <w:marBottom w:val="0"/>
              <w:divBdr>
                <w:top w:val="none" w:sz="0" w:space="0" w:color="auto"/>
                <w:left w:val="none" w:sz="0" w:space="0" w:color="auto"/>
                <w:bottom w:val="none" w:sz="0" w:space="0" w:color="auto"/>
                <w:right w:val="none" w:sz="0" w:space="0" w:color="auto"/>
              </w:divBdr>
              <w:divsChild>
                <w:div w:id="12199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4050">
      <w:bodyDiv w:val="1"/>
      <w:marLeft w:val="0"/>
      <w:marRight w:val="0"/>
      <w:marTop w:val="0"/>
      <w:marBottom w:val="0"/>
      <w:divBdr>
        <w:top w:val="none" w:sz="0" w:space="0" w:color="auto"/>
        <w:left w:val="none" w:sz="0" w:space="0" w:color="auto"/>
        <w:bottom w:val="none" w:sz="0" w:space="0" w:color="auto"/>
        <w:right w:val="none" w:sz="0" w:space="0" w:color="auto"/>
      </w:divBdr>
      <w:divsChild>
        <w:div w:id="555972523">
          <w:marLeft w:val="0"/>
          <w:marRight w:val="0"/>
          <w:marTop w:val="0"/>
          <w:marBottom w:val="0"/>
          <w:divBdr>
            <w:top w:val="none" w:sz="0" w:space="0" w:color="auto"/>
            <w:left w:val="none" w:sz="0" w:space="0" w:color="auto"/>
            <w:bottom w:val="none" w:sz="0" w:space="0" w:color="auto"/>
            <w:right w:val="none" w:sz="0" w:space="0" w:color="auto"/>
          </w:divBdr>
          <w:divsChild>
            <w:div w:id="285350711">
              <w:marLeft w:val="0"/>
              <w:marRight w:val="0"/>
              <w:marTop w:val="0"/>
              <w:marBottom w:val="0"/>
              <w:divBdr>
                <w:top w:val="none" w:sz="0" w:space="0" w:color="auto"/>
                <w:left w:val="none" w:sz="0" w:space="0" w:color="auto"/>
                <w:bottom w:val="none" w:sz="0" w:space="0" w:color="auto"/>
                <w:right w:val="none" w:sz="0" w:space="0" w:color="auto"/>
              </w:divBdr>
              <w:divsChild>
                <w:div w:id="208464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45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Summer Mandell</dc:creator>
  <cp:keywords/>
  <dc:description/>
  <cp:lastModifiedBy>Summer Mandell</cp:lastModifiedBy>
  <cp:revision>3</cp:revision>
  <dcterms:created xsi:type="dcterms:W3CDTF">2021-09-01T15:46:00Z</dcterms:created>
  <dcterms:modified xsi:type="dcterms:W3CDTF">2021-09-01T16:13:00Z</dcterms:modified>
</cp:coreProperties>
</file>